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F834" w14:textId="77777777" w:rsidR="00633C3F" w:rsidRPr="009C0808" w:rsidRDefault="007B7EFD" w:rsidP="007B7EFD">
      <w:pPr>
        <w:jc w:val="center"/>
        <w:outlineLvl w:val="0"/>
        <w:rPr>
          <w:rFonts w:ascii="Times New Roman" w:eastAsia="仿宋_GB2312" w:hAnsi="Times New Roman" w:cs="Times New Roman"/>
          <w:b/>
          <w:sz w:val="36"/>
          <w:szCs w:val="36"/>
        </w:rPr>
      </w:pPr>
      <w:r w:rsidRPr="009C0808">
        <w:rPr>
          <w:rFonts w:ascii="Times New Roman" w:eastAsia="仿宋_GB2312" w:hAnsi="Times New Roman" w:cs="Times New Roman"/>
          <w:b/>
          <w:sz w:val="36"/>
          <w:szCs w:val="36"/>
        </w:rPr>
        <w:t>《</w:t>
      </w:r>
      <w:r w:rsidR="00894F3A">
        <w:rPr>
          <w:rFonts w:ascii="Times New Roman" w:eastAsia="仿宋_GB2312" w:hAnsi="Times New Roman" w:cs="Times New Roman"/>
          <w:b/>
          <w:sz w:val="36"/>
          <w:szCs w:val="36"/>
        </w:rPr>
        <w:t>微型</w:t>
      </w:r>
      <w:r w:rsidR="00DA1710" w:rsidRPr="009C0808">
        <w:rPr>
          <w:rFonts w:ascii="Times New Roman" w:eastAsia="仿宋_GB2312" w:hAnsi="Times New Roman" w:cs="Times New Roman"/>
          <w:b/>
          <w:sz w:val="36"/>
          <w:szCs w:val="36"/>
        </w:rPr>
        <w:t>计算机噪声</w:t>
      </w:r>
      <w:r w:rsidR="00345226">
        <w:rPr>
          <w:rFonts w:ascii="Times New Roman" w:eastAsia="仿宋_GB2312" w:hAnsi="Times New Roman" w:cs="Times New Roman" w:hint="eastAsia"/>
          <w:b/>
          <w:sz w:val="36"/>
          <w:szCs w:val="36"/>
        </w:rPr>
        <w:t>等级</w:t>
      </w:r>
      <w:r w:rsidR="00DA1710" w:rsidRPr="009C0808">
        <w:rPr>
          <w:rFonts w:ascii="Times New Roman" w:eastAsia="仿宋_GB2312" w:hAnsi="Times New Roman" w:cs="Times New Roman"/>
          <w:b/>
          <w:sz w:val="36"/>
          <w:szCs w:val="36"/>
        </w:rPr>
        <w:t>技术规范</w:t>
      </w:r>
      <w:r w:rsidRPr="009C0808">
        <w:rPr>
          <w:rFonts w:ascii="Times New Roman" w:eastAsia="仿宋_GB2312" w:hAnsi="Times New Roman" w:cs="Times New Roman"/>
          <w:b/>
          <w:sz w:val="36"/>
          <w:szCs w:val="36"/>
        </w:rPr>
        <w:t>》</w:t>
      </w:r>
      <w:r w:rsidR="00894F3A">
        <w:rPr>
          <w:rFonts w:ascii="Times New Roman" w:eastAsia="仿宋_GB2312" w:hAnsi="Times New Roman" w:cs="Times New Roman"/>
          <w:b/>
          <w:sz w:val="36"/>
          <w:szCs w:val="36"/>
        </w:rPr>
        <w:t>修订</w:t>
      </w:r>
    </w:p>
    <w:p w14:paraId="32C7CD5D" w14:textId="77777777" w:rsidR="007B7EFD" w:rsidRPr="009C0808" w:rsidRDefault="007B7EFD" w:rsidP="007B7EFD">
      <w:pPr>
        <w:jc w:val="center"/>
        <w:outlineLvl w:val="0"/>
        <w:rPr>
          <w:rFonts w:ascii="Times New Roman" w:eastAsia="仿宋_GB2312" w:hAnsi="Times New Roman" w:cs="Times New Roman"/>
          <w:b/>
          <w:sz w:val="36"/>
          <w:szCs w:val="36"/>
        </w:rPr>
      </w:pPr>
      <w:r w:rsidRPr="009C0808">
        <w:rPr>
          <w:rFonts w:ascii="Times New Roman" w:eastAsia="仿宋_GB2312" w:hAnsi="Times New Roman" w:cs="Times New Roman"/>
          <w:b/>
          <w:sz w:val="36"/>
          <w:szCs w:val="36"/>
        </w:rPr>
        <w:t>编制说明</w:t>
      </w:r>
    </w:p>
    <w:p w14:paraId="361E46E5" w14:textId="77777777" w:rsidR="007B7EFD" w:rsidRPr="009C0808" w:rsidRDefault="007B7EFD" w:rsidP="007B7EFD">
      <w:pPr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b/>
          <w:sz w:val="28"/>
          <w:szCs w:val="28"/>
        </w:rPr>
        <w:t>一、工作简况</w:t>
      </w:r>
    </w:p>
    <w:p w14:paraId="42929E6D" w14:textId="77777777" w:rsidR="007B7EFD" w:rsidRPr="009C0808" w:rsidRDefault="007B7EFD" w:rsidP="007B7EFD">
      <w:pPr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C0808">
        <w:rPr>
          <w:rFonts w:ascii="Times New Roman" w:eastAsia="仿宋_GB2312" w:hAnsi="Times New Roman" w:cs="Times New Roman"/>
          <w:b/>
          <w:sz w:val="28"/>
          <w:szCs w:val="28"/>
        </w:rPr>
        <w:t>、任务来源</w:t>
      </w:r>
    </w:p>
    <w:p w14:paraId="0DD49045" w14:textId="296A73D5" w:rsidR="007B7EFD" w:rsidRPr="009C0808" w:rsidRDefault="009C0808" w:rsidP="007B7EFD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noProof/>
          <w:kern w:val="0"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为</w:t>
      </w:r>
      <w:r w:rsidR="00535105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进一步落实《国务院关于印发深化标准化工作改革方案的通知》和质检总局、国家标准委联合发布的《关于培育和发展团体标准的指导意见》，发挥行业协会通过制定团体标准引领行业发展的作用，运用先进技术解决社会及公众关注的计算机噪声问题，根据《中国计算机行业协会团体</w:t>
      </w:r>
      <w:r w:rsidR="00894F3A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标准管理办法》要求，中国计算机行业协会电脑</w:t>
      </w:r>
      <w:r w:rsidR="00B904B2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及服务器</w:t>
      </w:r>
      <w:r w:rsidR="00894F3A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专业委员会组织修订</w:t>
      </w:r>
      <w:r w:rsidR="00535105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《</w:t>
      </w:r>
      <w:r w:rsidR="00894F3A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微型</w:t>
      </w:r>
      <w:r w:rsidR="00535105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计算机噪声等级技术规范》团体标准，由中国计算机行业协会（</w:t>
      </w:r>
      <w:r w:rsidR="00535105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CCIA</w:t>
      </w:r>
      <w:r w:rsidR="00535105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）提出并归口</w:t>
      </w:r>
      <w:r w:rsidR="007B7EFD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管理，</w:t>
      </w:r>
      <w:r w:rsidR="004D2308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国内主要</w:t>
      </w:r>
      <w:r w:rsidR="00535105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计算机产品生产企业、第三方检验机构</w:t>
      </w:r>
      <w:r w:rsidR="007B7EFD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共同编制。</w:t>
      </w:r>
    </w:p>
    <w:p w14:paraId="2EAF6449" w14:textId="77777777" w:rsidR="007B7EFD" w:rsidRPr="009C0808" w:rsidRDefault="007B7EFD" w:rsidP="007B7EFD">
      <w:pPr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Pr="009C0808">
        <w:rPr>
          <w:rFonts w:ascii="Times New Roman" w:eastAsia="仿宋_GB2312" w:hAnsi="Times New Roman" w:cs="Times New Roman"/>
          <w:b/>
          <w:sz w:val="28"/>
          <w:szCs w:val="28"/>
        </w:rPr>
        <w:t>、主要工作过程</w:t>
      </w:r>
    </w:p>
    <w:p w14:paraId="19A7075C" w14:textId="2B77423F" w:rsidR="00D36DB3" w:rsidRPr="009C0808" w:rsidRDefault="009D51F1" w:rsidP="00D36DB3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noProof/>
          <w:kern w:val="0"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在</w:t>
      </w:r>
      <w:r w:rsidR="00B904B2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中国计算机行业协会电脑</w:t>
      </w:r>
      <w:r w:rsidR="00B904B2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及服务器</w:t>
      </w:r>
      <w:r w:rsidR="00B904B2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专业委员会</w:t>
      </w:r>
      <w:r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的指导</w:t>
      </w:r>
      <w:r w:rsidR="00CE361F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下，由</w:t>
      </w:r>
      <w:r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主编单位的牵头</w:t>
      </w:r>
      <w:r w:rsidR="00D36DB3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于</w:t>
      </w:r>
      <w:r w:rsidR="00535105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20</w:t>
      </w:r>
      <w:r w:rsidR="00894F3A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20</w:t>
      </w:r>
      <w:r w:rsidR="00535105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年</w:t>
      </w:r>
      <w:r w:rsidR="00894F3A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12</w:t>
      </w:r>
      <w:r w:rsidR="00535105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月</w:t>
      </w:r>
      <w:r w:rsidR="00894F3A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28</w:t>
      </w:r>
      <w:r w:rsidR="00535105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日</w:t>
      </w:r>
      <w:r w:rsidR="00D36DB3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在北京召开了《</w:t>
      </w:r>
      <w:r w:rsidR="00894F3A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微型</w:t>
      </w:r>
      <w:r w:rsidR="00CE4BE8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计算机噪声</w:t>
      </w:r>
      <w:r w:rsidR="0034522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等级</w:t>
      </w:r>
      <w:r w:rsidR="00CE4BE8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技术规范</w:t>
      </w:r>
      <w:r w:rsidR="00D36DB3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》</w:t>
      </w:r>
      <w:r w:rsidR="00CE0A20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（简称《标准》）</w:t>
      </w:r>
      <w:r w:rsidR="00D36DB3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编制组成立暨第一次工作会议。标准编制组对标准</w:t>
      </w:r>
      <w:r w:rsidR="00463AFA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内容</w:t>
      </w:r>
      <w:r w:rsidR="00894F3A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的修订</w:t>
      </w:r>
      <w:r w:rsidR="00D36DB3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进行了</w:t>
      </w:r>
      <w:r w:rsidR="003460F2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初步</w:t>
      </w:r>
      <w:r w:rsidR="00D36DB3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讨论，各参编单位</w:t>
      </w:r>
      <w:r w:rsidR="003460F2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代表</w:t>
      </w:r>
      <w:r w:rsidR="00D36DB3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积极发表建议，确定了牵头单位，</w:t>
      </w:r>
      <w:r w:rsidR="00D256C7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建立了微信群，</w:t>
      </w:r>
      <w:r w:rsidR="00D36DB3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按照计划开展相关工作。</w:t>
      </w:r>
    </w:p>
    <w:p w14:paraId="37D208CC" w14:textId="77777777" w:rsidR="00D36DB3" w:rsidRDefault="00CE0A20" w:rsidP="00D36DB3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noProof/>
          <w:kern w:val="0"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此次会议形成了《标准》的</w:t>
      </w:r>
      <w:r w:rsidR="00894F3A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修订</w:t>
      </w:r>
      <w:r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初稿，</w:t>
      </w:r>
      <w:r w:rsidR="0076389F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会</w:t>
      </w:r>
      <w:r w:rsidR="00D256C7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后标准编制组</w:t>
      </w:r>
      <w:r w:rsidR="0076389F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各成员将《标准》（初稿）</w:t>
      </w:r>
      <w:r w:rsidR="00894F3A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确定的噪声工作状态</w:t>
      </w:r>
      <w:r w:rsidR="00330E0F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做进一步确认</w:t>
      </w:r>
      <w:r w:rsidR="00330E0F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。</w:t>
      </w:r>
      <w:r w:rsidR="00D256C7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通过微信平台交流标准编制的信息、修改完善的建议和意见</w:t>
      </w:r>
      <w:r w:rsidR="00342F43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，根据反馈的建议和意见，进一步对《标准》（初稿）进行了完善，形成了《标准》（讨论</w:t>
      </w:r>
      <w:r w:rsidR="00342F43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t>稿）</w:t>
      </w:r>
      <w:r w:rsidR="00D256C7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。</w:t>
      </w:r>
    </w:p>
    <w:p w14:paraId="0FA852AE" w14:textId="77777777" w:rsidR="00E22135" w:rsidRDefault="00E22135" w:rsidP="00E22135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noProof/>
          <w:kern w:val="0"/>
          <w:sz w:val="28"/>
          <w:szCs w:val="28"/>
        </w:rPr>
      </w:pPr>
      <w:r w:rsidRPr="00E22135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将原标准中的硬盘工作模式升级为</w:t>
      </w:r>
      <w:r w:rsidRPr="00E22135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CPU</w:t>
      </w:r>
      <w:r w:rsidRPr="00E22135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中央处理器工作模式，并参考</w:t>
      </w:r>
      <w:r w:rsidRPr="00E22135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ECMA-74</w:t>
      </w:r>
      <w:r w:rsidRPr="00E22135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标准做了负载定义的阐述，删除原标准中对于硬盘工作模式的相关定义。</w:t>
      </w:r>
    </w:p>
    <w:p w14:paraId="47788526" w14:textId="77777777" w:rsidR="00426BB1" w:rsidRDefault="00426BB1" w:rsidP="00426BB1">
      <w:pPr>
        <w:autoSpaceDE w:val="0"/>
        <w:autoSpaceDN w:val="0"/>
        <w:adjustRightInd w:val="0"/>
        <w:spacing w:line="473" w:lineRule="atLeast"/>
        <w:rPr>
          <w:rFonts w:ascii="Times New Roman" w:eastAsia="仿宋_GB2312" w:hAnsi="Times New Roman" w:cs="Times New Roman"/>
          <w:noProof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 xml:space="preserve">   </w:t>
      </w:r>
      <w:r w:rsidR="00AC6430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 xml:space="preserve"> </w:t>
      </w:r>
      <w:r w:rsidR="00AC6430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20</w:t>
      </w:r>
      <w:r w:rsidR="00E22135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21</w:t>
      </w:r>
      <w:r w:rsidR="00AC6430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年</w:t>
      </w:r>
      <w:r w:rsidR="00E22135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1</w:t>
      </w:r>
      <w:r w:rsidR="00AC6430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月</w:t>
      </w:r>
      <w:r w:rsidR="00AC6430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4</w:t>
      </w:r>
      <w:r w:rsidR="00AC6430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日，标准编制组总结了前期的编制工作，</w:t>
      </w:r>
      <w:r w:rsidR="00AC6430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就</w:t>
      </w:r>
      <w:r w:rsidR="00E22135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《标准》（讨论稿）的产品工作状态</w:t>
      </w:r>
      <w:r w:rsidR="00AC6430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的适用性、覆盖各参编单位现有产品的大概比例</w:t>
      </w:r>
      <w:r w:rsidR="00AC6430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交换</w:t>
      </w:r>
      <w:r w:rsidR="00AC6430"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了意见</w:t>
      </w:r>
      <w:r w:rsidR="00AC6430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。</w:t>
      </w:r>
      <w:r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国内几家个</w:t>
      </w:r>
      <w:r w:rsidR="00E22135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人电脑生产厂家（联想，同方，华硕等）总结了现今以及未来产品配备的硬盘类型</w:t>
      </w:r>
      <w:r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。</w:t>
      </w:r>
      <w:r w:rsidR="00E22135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得出了产品硬盘升级的大趋势，修改标准的必要性。</w:t>
      </w:r>
    </w:p>
    <w:p w14:paraId="7598D586" w14:textId="77777777" w:rsidR="0007592D" w:rsidRDefault="00194CDF" w:rsidP="000334FB">
      <w:pPr>
        <w:autoSpaceDE w:val="0"/>
        <w:autoSpaceDN w:val="0"/>
        <w:adjustRightInd w:val="0"/>
        <w:spacing w:beforeLines="50" w:before="156" w:line="473" w:lineRule="atLeas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会议还就《标准》（讨论稿）的</w:t>
      </w:r>
      <w:r w:rsidR="00263F55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下一步</w:t>
      </w:r>
      <w:r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修改内容进行了讨论</w:t>
      </w:r>
      <w:r w:rsidR="009C0808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确认</w:t>
      </w:r>
      <w:r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，</w:t>
      </w:r>
      <w:r w:rsidR="0039222A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考虑</w:t>
      </w:r>
      <w:r w:rsidR="000D0072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团体</w:t>
      </w:r>
      <w:r w:rsidR="0039222A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标准制订的</w:t>
      </w:r>
      <w:r w:rsidR="00F13DB4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噪声控制</w:t>
      </w:r>
      <w:r w:rsidR="0039222A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技术先进性、前瞻性原则，</w:t>
      </w:r>
      <w:r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决定根据会议确定的修改意见对《标准》（讨论稿）</w:t>
      </w:r>
      <w:r w:rsidR="00E22135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产品</w:t>
      </w:r>
      <w:r w:rsidR="00E22135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CPU</w:t>
      </w:r>
      <w:r w:rsidR="00E22135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工作模式</w:t>
      </w:r>
      <w:r w:rsidR="00F13DB4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内容</w:t>
      </w:r>
      <w:r w:rsidR="009C0808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进一步进行</w:t>
      </w:r>
      <w:r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完善，形成《标准》（征求意见稿）</w:t>
      </w:r>
      <w:r w:rsidR="00936C5B">
        <w:rPr>
          <w:rFonts w:ascii="Times New Roman" w:eastAsia="仿宋_GB2312" w:hAnsi="Times New Roman" w:cs="Times New Roman" w:hint="eastAsia"/>
          <w:noProof/>
          <w:kern w:val="0"/>
          <w:sz w:val="28"/>
          <w:szCs w:val="28"/>
        </w:rPr>
        <w:t>，面向行业征求意见</w:t>
      </w:r>
      <w:r w:rsidR="0007592D" w:rsidRPr="009C0808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034463E7" w14:textId="77777777" w:rsidR="00D36DB3" w:rsidRPr="009C0808" w:rsidRDefault="00E34A82" w:rsidP="00E34A82">
      <w:pPr>
        <w:autoSpaceDE w:val="0"/>
        <w:autoSpaceDN w:val="0"/>
        <w:adjustRightInd w:val="0"/>
        <w:spacing w:line="473" w:lineRule="atLeast"/>
        <w:rPr>
          <w:rFonts w:ascii="Times New Roman" w:eastAsia="仿宋_GB2312" w:hAnsi="Times New Roman" w:cs="Times New Roman"/>
          <w:b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t>二、</w:t>
      </w:r>
      <w:r w:rsidR="00D36DB3" w:rsidRPr="009C0808">
        <w:rPr>
          <w:rFonts w:ascii="Times New Roman" w:eastAsia="仿宋_GB2312" w:hAnsi="Times New Roman" w:cs="Times New Roman"/>
          <w:b/>
          <w:sz w:val="28"/>
          <w:szCs w:val="28"/>
        </w:rPr>
        <w:t>标准编制原则和确定标准主要内容的依据</w:t>
      </w:r>
    </w:p>
    <w:p w14:paraId="71B94FE2" w14:textId="77777777" w:rsidR="00D36DB3" w:rsidRPr="009C0808" w:rsidRDefault="00E34A82" w:rsidP="00D36DB3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sz w:val="28"/>
          <w:szCs w:val="28"/>
        </w:rPr>
        <w:t>根据</w:t>
      </w:r>
      <w:r w:rsidR="00B74211" w:rsidRPr="009C0808">
        <w:rPr>
          <w:rFonts w:ascii="Times New Roman" w:eastAsia="仿宋_GB2312" w:hAnsi="Times New Roman" w:cs="Times New Roman"/>
          <w:sz w:val="28"/>
          <w:szCs w:val="28"/>
        </w:rPr>
        <w:t>进一步落实《国务院关于印发深化标准化工作改革方案的通知》和质检总局、国家标准委联合发布的《关于培育和发展团体标准的指导意见》</w:t>
      </w:r>
      <w:r w:rsidR="00D36DB3" w:rsidRPr="009C0808">
        <w:rPr>
          <w:rFonts w:ascii="Times New Roman" w:eastAsia="仿宋_GB2312" w:hAnsi="Times New Roman" w:cs="Times New Roman"/>
          <w:sz w:val="28"/>
          <w:szCs w:val="28"/>
        </w:rPr>
        <w:t>，主编单位</w:t>
      </w:r>
      <w:r w:rsidR="0023247D">
        <w:rPr>
          <w:rFonts w:ascii="Times New Roman" w:eastAsia="仿宋_GB2312" w:hAnsi="Times New Roman" w:cs="Times New Roman" w:hint="eastAsia"/>
          <w:sz w:val="28"/>
          <w:szCs w:val="28"/>
        </w:rPr>
        <w:t>联合参编单位</w:t>
      </w:r>
      <w:r w:rsidR="00AE7C33">
        <w:rPr>
          <w:rFonts w:ascii="Times New Roman" w:eastAsia="仿宋_GB2312" w:hAnsi="Times New Roman" w:cs="Times New Roman" w:hint="eastAsia"/>
          <w:sz w:val="28"/>
          <w:szCs w:val="28"/>
        </w:rPr>
        <w:t>开展</w:t>
      </w:r>
      <w:r w:rsidR="00D36DB3" w:rsidRPr="009C0808">
        <w:rPr>
          <w:rFonts w:ascii="Times New Roman" w:eastAsia="仿宋_GB2312" w:hAnsi="Times New Roman" w:cs="Times New Roman"/>
          <w:sz w:val="28"/>
          <w:szCs w:val="28"/>
        </w:rPr>
        <w:t>编制</w:t>
      </w:r>
      <w:r w:rsidR="00AE7C33">
        <w:rPr>
          <w:rFonts w:ascii="Times New Roman" w:eastAsia="仿宋_GB2312" w:hAnsi="Times New Roman" w:cs="Times New Roman" w:hint="eastAsia"/>
          <w:sz w:val="28"/>
          <w:szCs w:val="28"/>
        </w:rPr>
        <w:t>工作</w:t>
      </w:r>
      <w:r w:rsidR="00D36DB3" w:rsidRPr="009C0808">
        <w:rPr>
          <w:rFonts w:ascii="Times New Roman" w:eastAsia="仿宋_GB2312" w:hAnsi="Times New Roman" w:cs="Times New Roman"/>
          <w:sz w:val="28"/>
          <w:szCs w:val="28"/>
        </w:rPr>
        <w:t>。本标准按照</w:t>
      </w:r>
      <w:r w:rsidR="00D36DB3" w:rsidRPr="009C0808">
        <w:rPr>
          <w:rFonts w:ascii="Times New Roman" w:eastAsia="仿宋_GB2312" w:hAnsi="Times New Roman" w:cs="Times New Roman"/>
          <w:sz w:val="28"/>
          <w:szCs w:val="28"/>
        </w:rPr>
        <w:t xml:space="preserve">GB/T 1.1-2009 </w:t>
      </w:r>
      <w:r w:rsidR="00D36DB3" w:rsidRPr="009C0808">
        <w:rPr>
          <w:rFonts w:ascii="Times New Roman" w:eastAsia="仿宋_GB2312" w:hAnsi="Times New Roman" w:cs="Times New Roman"/>
          <w:sz w:val="28"/>
          <w:szCs w:val="28"/>
        </w:rPr>
        <w:t>给出的规则起草</w:t>
      </w:r>
      <w:r w:rsidR="00C7779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C7779B" w:rsidRPr="00C7779B">
        <w:rPr>
          <w:rFonts w:ascii="Times New Roman" w:eastAsia="仿宋_GB2312" w:hAnsi="Times New Roman" w:cs="Times New Roman" w:hint="eastAsia"/>
          <w:sz w:val="28"/>
          <w:szCs w:val="28"/>
        </w:rPr>
        <w:t>本标准的技术要求符合</w:t>
      </w:r>
      <w:r w:rsidR="00C7779B" w:rsidRPr="00C7779B">
        <w:rPr>
          <w:rFonts w:ascii="Times New Roman" w:eastAsia="仿宋_GB2312" w:hAnsi="Times New Roman" w:cs="Times New Roman" w:hint="eastAsia"/>
          <w:sz w:val="28"/>
          <w:szCs w:val="28"/>
        </w:rPr>
        <w:t>GB/T 18313</w:t>
      </w:r>
      <w:r w:rsidR="00C7779B" w:rsidRPr="00C7779B">
        <w:rPr>
          <w:rFonts w:ascii="Times New Roman" w:eastAsia="仿宋_GB2312" w:hAnsi="Times New Roman" w:cs="Times New Roman" w:hint="eastAsia"/>
          <w:sz w:val="28"/>
          <w:szCs w:val="28"/>
        </w:rPr>
        <w:t>的规定</w:t>
      </w:r>
      <w:r w:rsidR="00D36DB3" w:rsidRPr="009C0808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6D3A8F6E" w14:textId="77777777" w:rsidR="00D36DB3" w:rsidRPr="009C0808" w:rsidRDefault="00E34A82" w:rsidP="008E162F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sz w:val="28"/>
          <w:szCs w:val="28"/>
        </w:rPr>
        <w:t>本标准对</w:t>
      </w:r>
      <w:bookmarkStart w:id="0" w:name="_Toc194128008"/>
      <w:bookmarkStart w:id="1" w:name="_Toc274400983"/>
      <w:bookmarkStart w:id="2" w:name="_Toc325358095"/>
      <w:bookmarkStart w:id="3" w:name="_Toc486073178"/>
      <w:bookmarkStart w:id="4" w:name="_Toc499830087"/>
      <w:r w:rsidR="00863ACE" w:rsidRPr="009C0808">
        <w:rPr>
          <w:rFonts w:ascii="Times New Roman" w:eastAsia="仿宋_GB2312" w:hAnsi="Times New Roman" w:cs="Times New Roman"/>
          <w:sz w:val="28"/>
          <w:szCs w:val="28"/>
        </w:rPr>
        <w:t>技术要求</w:t>
      </w:r>
      <w:bookmarkEnd w:id="0"/>
      <w:bookmarkEnd w:id="1"/>
      <w:bookmarkEnd w:id="2"/>
      <w:bookmarkEnd w:id="3"/>
      <w:bookmarkEnd w:id="4"/>
      <w:r w:rsidR="00863ACE" w:rsidRPr="009C0808">
        <w:rPr>
          <w:rFonts w:ascii="Times New Roman" w:eastAsia="仿宋_GB2312" w:hAnsi="Times New Roman" w:cs="Times New Roman"/>
          <w:sz w:val="28"/>
          <w:szCs w:val="28"/>
        </w:rPr>
        <w:t>、</w:t>
      </w:r>
      <w:bookmarkStart w:id="5" w:name="_Toc486073552"/>
      <w:bookmarkStart w:id="6" w:name="_Toc499830099"/>
      <w:r w:rsidR="00863ACE" w:rsidRPr="009C0808">
        <w:rPr>
          <w:rFonts w:ascii="Times New Roman" w:eastAsia="仿宋_GB2312" w:hAnsi="Times New Roman" w:cs="Times New Roman"/>
          <w:sz w:val="28"/>
          <w:szCs w:val="28"/>
        </w:rPr>
        <w:t>噪声等级评定</w:t>
      </w:r>
      <w:bookmarkEnd w:id="5"/>
      <w:bookmarkEnd w:id="6"/>
      <w:r w:rsidR="00863ACE" w:rsidRPr="009C0808">
        <w:rPr>
          <w:rFonts w:ascii="Times New Roman" w:eastAsia="仿宋_GB2312" w:hAnsi="Times New Roman" w:cs="Times New Roman"/>
          <w:sz w:val="28"/>
          <w:szCs w:val="28"/>
        </w:rPr>
        <w:t>、噪声等级标识的使用</w:t>
      </w:r>
      <w:r w:rsidRPr="009C0808">
        <w:rPr>
          <w:rFonts w:ascii="Times New Roman" w:eastAsia="仿宋_GB2312" w:hAnsi="Times New Roman" w:cs="Times New Roman"/>
          <w:sz w:val="28"/>
          <w:szCs w:val="28"/>
        </w:rPr>
        <w:t>等各方面提出了详细的要求。</w:t>
      </w:r>
      <w:r w:rsidR="00D36DB3" w:rsidRPr="009C0808">
        <w:rPr>
          <w:rFonts w:ascii="Times New Roman" w:eastAsia="仿宋_GB2312" w:hAnsi="Times New Roman" w:cs="Times New Roman"/>
          <w:sz w:val="28"/>
          <w:szCs w:val="28"/>
        </w:rPr>
        <w:t>在编制过程中主要参考了下列标准：</w:t>
      </w:r>
    </w:p>
    <w:p w14:paraId="7A9D6951" w14:textId="77777777" w:rsidR="00A0460B" w:rsidRPr="009C0808" w:rsidRDefault="00A0460B" w:rsidP="00A0460B">
      <w:pPr>
        <w:pStyle w:val="a9"/>
        <w:ind w:firstLine="560"/>
        <w:rPr>
          <w:rFonts w:ascii="Times New Roman" w:eastAsia="仿宋_GB2312"/>
          <w:noProof w:val="0"/>
          <w:kern w:val="2"/>
          <w:sz w:val="28"/>
          <w:szCs w:val="28"/>
        </w:rPr>
      </w:pPr>
      <w:r w:rsidRPr="009C0808">
        <w:rPr>
          <w:rFonts w:ascii="Times New Roman" w:eastAsia="仿宋_GB2312"/>
          <w:noProof w:val="0"/>
          <w:kern w:val="2"/>
          <w:sz w:val="28"/>
          <w:szCs w:val="28"/>
        </w:rPr>
        <w:t xml:space="preserve">GB/T 18313  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>声学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 xml:space="preserve">  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>信息技术设备和通信设备空气噪声的测量</w:t>
      </w:r>
    </w:p>
    <w:p w14:paraId="03DE3A19" w14:textId="77777777" w:rsidR="00A0460B" w:rsidRPr="009C0808" w:rsidRDefault="00A0460B" w:rsidP="00A0460B">
      <w:pPr>
        <w:pStyle w:val="a9"/>
        <w:ind w:firstLine="560"/>
        <w:rPr>
          <w:rFonts w:ascii="Times New Roman" w:eastAsia="仿宋_GB2312"/>
          <w:noProof w:val="0"/>
          <w:kern w:val="2"/>
          <w:sz w:val="28"/>
          <w:szCs w:val="28"/>
        </w:rPr>
      </w:pPr>
      <w:r w:rsidRPr="009C0808">
        <w:rPr>
          <w:rFonts w:ascii="Times New Roman" w:eastAsia="仿宋_GB2312"/>
          <w:noProof w:val="0"/>
          <w:kern w:val="2"/>
          <w:sz w:val="28"/>
          <w:szCs w:val="28"/>
        </w:rPr>
        <w:lastRenderedPageBreak/>
        <w:t xml:space="preserve">GB/T 17248.2  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>机器和设备发射的噪声工作位置和其他指定位置发射声压级的测量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 xml:space="preserve"> 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>一个反射面上方近似自由场的工程法</w:t>
      </w:r>
    </w:p>
    <w:p w14:paraId="7F677352" w14:textId="77777777" w:rsidR="00A0460B" w:rsidRPr="009C0808" w:rsidRDefault="00A0460B" w:rsidP="00A0460B">
      <w:pPr>
        <w:pStyle w:val="a9"/>
        <w:ind w:firstLine="560"/>
        <w:rPr>
          <w:rFonts w:ascii="Times New Roman" w:eastAsia="仿宋_GB2312"/>
          <w:noProof w:val="0"/>
          <w:kern w:val="2"/>
          <w:sz w:val="28"/>
          <w:szCs w:val="28"/>
        </w:rPr>
      </w:pPr>
      <w:r w:rsidRPr="009C0808">
        <w:rPr>
          <w:rFonts w:ascii="Times New Roman" w:eastAsia="仿宋_GB2312"/>
          <w:noProof w:val="0"/>
          <w:kern w:val="2"/>
          <w:sz w:val="28"/>
          <w:szCs w:val="28"/>
        </w:rPr>
        <w:t xml:space="preserve">GB/T 9813.1  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>计算机通用规范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 xml:space="preserve"> 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>第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>1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>部分：台式微型计算机</w:t>
      </w:r>
    </w:p>
    <w:p w14:paraId="3EC0115E" w14:textId="77777777" w:rsidR="00A0460B" w:rsidRPr="009C0808" w:rsidRDefault="00A0460B" w:rsidP="00A0460B">
      <w:pPr>
        <w:pStyle w:val="a9"/>
        <w:ind w:firstLine="560"/>
        <w:rPr>
          <w:rFonts w:ascii="Times New Roman" w:eastAsia="仿宋_GB2312"/>
          <w:noProof w:val="0"/>
          <w:kern w:val="2"/>
          <w:sz w:val="28"/>
          <w:szCs w:val="28"/>
        </w:rPr>
      </w:pPr>
      <w:r w:rsidRPr="009C0808">
        <w:rPr>
          <w:rFonts w:ascii="Times New Roman" w:eastAsia="仿宋_GB2312"/>
          <w:noProof w:val="0"/>
          <w:kern w:val="2"/>
          <w:sz w:val="28"/>
          <w:szCs w:val="28"/>
        </w:rPr>
        <w:t xml:space="preserve">GB/T 9813.2  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>计算机通用规范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 xml:space="preserve"> 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>第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>2</w:t>
      </w:r>
      <w:r w:rsidRPr="009C0808">
        <w:rPr>
          <w:rFonts w:ascii="Times New Roman" w:eastAsia="仿宋_GB2312"/>
          <w:noProof w:val="0"/>
          <w:kern w:val="2"/>
          <w:sz w:val="28"/>
          <w:szCs w:val="28"/>
        </w:rPr>
        <w:t>部分：便携式微型计算机</w:t>
      </w:r>
    </w:p>
    <w:p w14:paraId="6967114C" w14:textId="77777777" w:rsidR="00A0460B" w:rsidRDefault="00CB261B" w:rsidP="00A0460B">
      <w:pPr>
        <w:pStyle w:val="a9"/>
        <w:ind w:firstLine="560"/>
        <w:rPr>
          <w:rFonts w:ascii="Times New Roman" w:eastAsia="仿宋_GB2312"/>
          <w:noProof w:val="0"/>
          <w:kern w:val="2"/>
          <w:sz w:val="28"/>
          <w:szCs w:val="28"/>
        </w:rPr>
      </w:pPr>
      <w:r>
        <w:rPr>
          <w:rFonts w:ascii="Times New Roman" w:eastAsia="仿宋_GB2312"/>
          <w:noProof w:val="0"/>
          <w:kern w:val="2"/>
          <w:sz w:val="28"/>
          <w:szCs w:val="28"/>
        </w:rPr>
        <w:t xml:space="preserve">ISO-7779 </w:t>
      </w:r>
      <w:r w:rsidR="00A0460B" w:rsidRPr="009C0808">
        <w:rPr>
          <w:rFonts w:ascii="Times New Roman" w:eastAsia="仿宋_GB2312"/>
          <w:noProof w:val="0"/>
          <w:kern w:val="2"/>
          <w:sz w:val="28"/>
          <w:szCs w:val="28"/>
        </w:rPr>
        <w:t>Acoustics-Measurement of Airborne Noise Emitted by Information Technology and Telecommunications Equipment</w:t>
      </w:r>
    </w:p>
    <w:p w14:paraId="320F7BC2" w14:textId="77777777" w:rsidR="00CB261B" w:rsidRPr="00CB261B" w:rsidRDefault="00CB261B" w:rsidP="00CB261B">
      <w:pPr>
        <w:pStyle w:val="a9"/>
        <w:ind w:firstLine="560"/>
        <w:rPr>
          <w:rFonts w:ascii="Times New Roman" w:eastAsia="仿宋_GB2312"/>
          <w:noProof w:val="0"/>
          <w:kern w:val="2"/>
          <w:sz w:val="28"/>
          <w:szCs w:val="28"/>
        </w:rPr>
      </w:pPr>
      <w:r w:rsidRPr="00CB261B">
        <w:rPr>
          <w:rFonts w:ascii="Times New Roman" w:eastAsia="仿宋_GB2312" w:hint="eastAsia"/>
          <w:noProof w:val="0"/>
          <w:kern w:val="2"/>
          <w:sz w:val="28"/>
          <w:szCs w:val="28"/>
        </w:rPr>
        <w:t>ISO</w:t>
      </w:r>
      <w:r w:rsidRPr="00CB261B">
        <w:rPr>
          <w:rFonts w:ascii="Times New Roman" w:eastAsia="仿宋_GB2312"/>
          <w:noProof w:val="0"/>
          <w:kern w:val="2"/>
          <w:sz w:val="28"/>
          <w:szCs w:val="28"/>
        </w:rPr>
        <w:t xml:space="preserve"> </w:t>
      </w:r>
      <w:r w:rsidRPr="00CB261B">
        <w:rPr>
          <w:rFonts w:ascii="Times New Roman" w:eastAsia="仿宋_GB2312" w:hint="eastAsia"/>
          <w:noProof w:val="0"/>
          <w:kern w:val="2"/>
          <w:sz w:val="28"/>
          <w:szCs w:val="28"/>
        </w:rPr>
        <w:t xml:space="preserve">9296 </w:t>
      </w:r>
      <w:r w:rsidRPr="00CB261B">
        <w:rPr>
          <w:rFonts w:ascii="Times New Roman" w:eastAsia="仿宋_GB2312"/>
          <w:noProof w:val="0"/>
          <w:kern w:val="2"/>
          <w:sz w:val="28"/>
          <w:szCs w:val="28"/>
        </w:rPr>
        <w:t>Acoustics-Declared noise emission values of information technology an</w:t>
      </w:r>
      <w:r w:rsidRPr="00CB261B">
        <w:rPr>
          <w:rFonts w:ascii="Times New Roman" w:eastAsia="仿宋_GB2312" w:hint="eastAsia"/>
          <w:noProof w:val="0"/>
          <w:kern w:val="2"/>
          <w:sz w:val="28"/>
          <w:szCs w:val="28"/>
        </w:rPr>
        <w:t>d</w:t>
      </w:r>
      <w:r w:rsidRPr="00CB261B">
        <w:rPr>
          <w:rFonts w:ascii="Times New Roman" w:eastAsia="仿宋_GB2312"/>
          <w:noProof w:val="0"/>
          <w:kern w:val="2"/>
          <w:sz w:val="28"/>
          <w:szCs w:val="28"/>
        </w:rPr>
        <w:t xml:space="preserve"> telecommunications equipment</w:t>
      </w:r>
    </w:p>
    <w:p w14:paraId="170B9194" w14:textId="77777777" w:rsidR="00D36DB3" w:rsidRDefault="00CB261B" w:rsidP="00A0460B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ISO-11201 </w:t>
      </w:r>
      <w:r w:rsidR="00A0460B" w:rsidRPr="009C0808">
        <w:rPr>
          <w:rFonts w:ascii="Times New Roman" w:eastAsia="仿宋_GB2312" w:hAnsi="Times New Roman" w:cs="Times New Roman"/>
          <w:sz w:val="28"/>
          <w:szCs w:val="28"/>
        </w:rPr>
        <w:t>Acoustics — Noise emitted by machinery and equipment —Measurement of emission sound pressure levels at a workstation and at other specified positions in an essentially free field over a reflecting plane with negligible environmental corrections</w:t>
      </w:r>
    </w:p>
    <w:p w14:paraId="31DC94E9" w14:textId="77777777" w:rsidR="009A28AE" w:rsidRPr="009C0808" w:rsidRDefault="009A28AE" w:rsidP="00A0460B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ECMA-47 Measurement of Airborne Noise </w:t>
      </w:r>
      <w:r>
        <w:rPr>
          <w:rFonts w:ascii="Times New Roman" w:eastAsia="仿宋_GB2312" w:hAnsi="Times New Roman" w:cs="Times New Roman"/>
          <w:sz w:val="28"/>
          <w:szCs w:val="28"/>
        </w:rPr>
        <w:t>emitted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by Information Technology and Telecommunications Equipment</w:t>
      </w:r>
    </w:p>
    <w:p w14:paraId="764986AF" w14:textId="77777777" w:rsidR="00D36DB3" w:rsidRPr="009C0808" w:rsidRDefault="008E162F" w:rsidP="008E162F">
      <w:pPr>
        <w:autoSpaceDE w:val="0"/>
        <w:autoSpaceDN w:val="0"/>
        <w:adjustRightInd w:val="0"/>
        <w:spacing w:line="473" w:lineRule="atLeast"/>
        <w:rPr>
          <w:rFonts w:ascii="Times New Roman" w:eastAsia="仿宋_GB2312" w:hAnsi="Times New Roman" w:cs="Times New Roman"/>
          <w:b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b/>
          <w:sz w:val="28"/>
          <w:szCs w:val="28"/>
        </w:rPr>
        <w:t>三、</w:t>
      </w:r>
      <w:r w:rsidR="00D36DB3" w:rsidRPr="009C0808">
        <w:rPr>
          <w:rFonts w:ascii="Times New Roman" w:eastAsia="仿宋_GB2312" w:hAnsi="Times New Roman" w:cs="Times New Roman"/>
          <w:b/>
          <w:sz w:val="28"/>
          <w:szCs w:val="28"/>
        </w:rPr>
        <w:t>预期的经济效果</w:t>
      </w:r>
    </w:p>
    <w:p w14:paraId="7DC0D1D2" w14:textId="77777777" w:rsidR="00D36DB3" w:rsidRPr="009C0808" w:rsidRDefault="00D36DB3" w:rsidP="00D36DB3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sz w:val="28"/>
          <w:szCs w:val="28"/>
        </w:rPr>
        <w:t>本标准的制定对于推动我国</w:t>
      </w:r>
      <w:r w:rsidR="00B74090" w:rsidRPr="009C0808">
        <w:rPr>
          <w:rFonts w:ascii="Times New Roman" w:eastAsia="仿宋_GB2312" w:hAnsi="Times New Roman" w:cs="Times New Roman"/>
          <w:sz w:val="28"/>
          <w:szCs w:val="28"/>
        </w:rPr>
        <w:t>计算机噪声控制</w:t>
      </w:r>
      <w:r w:rsidRPr="009C0808">
        <w:rPr>
          <w:rFonts w:ascii="Times New Roman" w:eastAsia="仿宋_GB2312" w:hAnsi="Times New Roman" w:cs="Times New Roman"/>
          <w:sz w:val="28"/>
          <w:szCs w:val="28"/>
        </w:rPr>
        <w:t>技术的应用与发展</w:t>
      </w:r>
      <w:r w:rsidR="00B74090" w:rsidRPr="009C0808">
        <w:rPr>
          <w:rFonts w:ascii="Times New Roman" w:eastAsia="仿宋_GB2312" w:hAnsi="Times New Roman" w:cs="Times New Roman"/>
          <w:sz w:val="28"/>
          <w:szCs w:val="28"/>
        </w:rPr>
        <w:t>，</w:t>
      </w:r>
      <w:r w:rsidR="00A45EF0">
        <w:rPr>
          <w:rFonts w:ascii="Times New Roman" w:eastAsia="仿宋_GB2312" w:hAnsi="Times New Roman" w:cs="Times New Roman" w:hint="eastAsia"/>
          <w:sz w:val="28"/>
          <w:szCs w:val="28"/>
        </w:rPr>
        <w:t>推进我国</w:t>
      </w:r>
      <w:r w:rsidR="00A45EF0" w:rsidRPr="009C0808">
        <w:rPr>
          <w:rFonts w:ascii="Times New Roman" w:eastAsia="仿宋_GB2312" w:hAnsi="Times New Roman" w:cs="Times New Roman"/>
          <w:sz w:val="28"/>
          <w:szCs w:val="28"/>
        </w:rPr>
        <w:t>计算机噪声控制</w:t>
      </w:r>
      <w:r w:rsidR="00A45EF0">
        <w:rPr>
          <w:rFonts w:ascii="Times New Roman" w:eastAsia="仿宋_GB2312" w:hAnsi="Times New Roman" w:cs="Times New Roman" w:hint="eastAsia"/>
          <w:sz w:val="28"/>
          <w:szCs w:val="28"/>
        </w:rPr>
        <w:t>技术与国际先进水平接轨，提升我国</w:t>
      </w:r>
      <w:r w:rsidR="00CD219C">
        <w:rPr>
          <w:rFonts w:ascii="Times New Roman" w:eastAsia="仿宋_GB2312" w:hAnsi="Times New Roman" w:cs="Times New Roman"/>
          <w:sz w:val="28"/>
          <w:szCs w:val="28"/>
        </w:rPr>
        <w:t>计算机</w:t>
      </w:r>
      <w:r w:rsidR="00CD219C">
        <w:rPr>
          <w:rFonts w:ascii="Times New Roman" w:eastAsia="仿宋_GB2312" w:hAnsi="Times New Roman" w:cs="Times New Roman" w:hint="eastAsia"/>
          <w:sz w:val="28"/>
          <w:szCs w:val="28"/>
        </w:rPr>
        <w:t>工作</w:t>
      </w:r>
      <w:r w:rsidR="00A45EF0"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 w:rsidR="00A45EF0" w:rsidRPr="009C0808">
        <w:rPr>
          <w:rFonts w:ascii="Times New Roman" w:eastAsia="仿宋_GB2312" w:hAnsi="Times New Roman" w:cs="Times New Roman"/>
          <w:sz w:val="28"/>
          <w:szCs w:val="28"/>
        </w:rPr>
        <w:t>噪声环境</w:t>
      </w:r>
      <w:r w:rsidR="00A45EF0">
        <w:rPr>
          <w:rFonts w:ascii="Times New Roman" w:eastAsia="仿宋_GB2312" w:hAnsi="Times New Roman" w:cs="Times New Roman" w:hint="eastAsia"/>
          <w:sz w:val="28"/>
          <w:szCs w:val="28"/>
        </w:rPr>
        <w:t>的静音水平</w:t>
      </w:r>
      <w:r w:rsidR="00A45EF0" w:rsidRPr="009C0808">
        <w:rPr>
          <w:rFonts w:ascii="Times New Roman" w:eastAsia="仿宋_GB2312" w:hAnsi="Times New Roman" w:cs="Times New Roman"/>
          <w:sz w:val="28"/>
          <w:szCs w:val="28"/>
        </w:rPr>
        <w:t>具有重要意义</w:t>
      </w:r>
      <w:r w:rsidRPr="009C0808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693E5501" w14:textId="77777777" w:rsidR="00D36DB3" w:rsidRPr="009C0808" w:rsidRDefault="008E162F" w:rsidP="008E162F">
      <w:pPr>
        <w:autoSpaceDE w:val="0"/>
        <w:autoSpaceDN w:val="0"/>
        <w:adjustRightInd w:val="0"/>
        <w:spacing w:line="473" w:lineRule="atLeast"/>
        <w:rPr>
          <w:rFonts w:ascii="Times New Roman" w:eastAsia="仿宋_GB2312" w:hAnsi="Times New Roman" w:cs="Times New Roman"/>
          <w:b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b/>
          <w:sz w:val="28"/>
          <w:szCs w:val="28"/>
        </w:rPr>
        <w:t>四、</w:t>
      </w:r>
      <w:r w:rsidR="00D36DB3" w:rsidRPr="009C0808">
        <w:rPr>
          <w:rFonts w:ascii="Times New Roman" w:eastAsia="仿宋_GB2312" w:hAnsi="Times New Roman" w:cs="Times New Roman"/>
          <w:b/>
          <w:sz w:val="28"/>
          <w:szCs w:val="28"/>
        </w:rPr>
        <w:t>与相关现行法律、法规和强制性国家标准的关系</w:t>
      </w:r>
    </w:p>
    <w:p w14:paraId="175000FA" w14:textId="77777777" w:rsidR="00D36DB3" w:rsidRPr="009C0808" w:rsidRDefault="00D36DB3" w:rsidP="00D36DB3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sz w:val="28"/>
          <w:szCs w:val="28"/>
        </w:rPr>
        <w:t>本标准与我国现行法律、法规和强制性国家标准协调一致，不存在冲突问题。</w:t>
      </w:r>
    </w:p>
    <w:p w14:paraId="734222BA" w14:textId="77777777" w:rsidR="00D36DB3" w:rsidRPr="009C0808" w:rsidRDefault="008E162F" w:rsidP="008E162F">
      <w:pPr>
        <w:autoSpaceDE w:val="0"/>
        <w:autoSpaceDN w:val="0"/>
        <w:adjustRightInd w:val="0"/>
        <w:spacing w:line="473" w:lineRule="atLeast"/>
        <w:rPr>
          <w:rFonts w:ascii="Times New Roman" w:eastAsia="仿宋_GB2312" w:hAnsi="Times New Roman" w:cs="Times New Roman"/>
          <w:b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b/>
          <w:sz w:val="28"/>
          <w:szCs w:val="28"/>
        </w:rPr>
        <w:t>五、</w:t>
      </w:r>
      <w:r w:rsidR="00D36DB3" w:rsidRPr="009C0808">
        <w:rPr>
          <w:rFonts w:ascii="Times New Roman" w:eastAsia="仿宋_GB2312" w:hAnsi="Times New Roman" w:cs="Times New Roman"/>
          <w:b/>
          <w:sz w:val="28"/>
          <w:szCs w:val="28"/>
        </w:rPr>
        <w:t>重大分歧意见的处理经过和依据</w:t>
      </w:r>
    </w:p>
    <w:p w14:paraId="4B3B2458" w14:textId="77777777" w:rsidR="00D36DB3" w:rsidRPr="009C0808" w:rsidRDefault="00D36DB3" w:rsidP="00D36DB3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sz w:val="28"/>
          <w:szCs w:val="28"/>
        </w:rPr>
        <w:lastRenderedPageBreak/>
        <w:t>起草过程中无重大分歧，编制组成员单位协商一致。</w:t>
      </w:r>
    </w:p>
    <w:p w14:paraId="36EE17AA" w14:textId="77777777" w:rsidR="00D36DB3" w:rsidRPr="009C0808" w:rsidRDefault="008E162F" w:rsidP="008E162F">
      <w:pPr>
        <w:autoSpaceDE w:val="0"/>
        <w:autoSpaceDN w:val="0"/>
        <w:adjustRightInd w:val="0"/>
        <w:spacing w:line="473" w:lineRule="atLeast"/>
        <w:rPr>
          <w:rFonts w:ascii="Times New Roman" w:eastAsia="仿宋_GB2312" w:hAnsi="Times New Roman" w:cs="Times New Roman"/>
          <w:b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b/>
          <w:sz w:val="28"/>
          <w:szCs w:val="28"/>
        </w:rPr>
        <w:t>六、</w:t>
      </w:r>
      <w:r w:rsidR="00D36DB3" w:rsidRPr="009C0808">
        <w:rPr>
          <w:rFonts w:ascii="Times New Roman" w:eastAsia="仿宋_GB2312" w:hAnsi="Times New Roman" w:cs="Times New Roman"/>
          <w:b/>
          <w:sz w:val="28"/>
          <w:szCs w:val="28"/>
        </w:rPr>
        <w:t>废止现行有关标准的建议</w:t>
      </w:r>
    </w:p>
    <w:p w14:paraId="670EAA79" w14:textId="77777777" w:rsidR="008E162F" w:rsidRPr="009C0808" w:rsidRDefault="008E162F" w:rsidP="008E162F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sz w:val="28"/>
          <w:szCs w:val="28"/>
        </w:rPr>
        <w:t>无需废止的标准。</w:t>
      </w:r>
    </w:p>
    <w:p w14:paraId="38AEDC5E" w14:textId="77777777" w:rsidR="006541E4" w:rsidRPr="009C0808" w:rsidRDefault="006541E4" w:rsidP="008E162F">
      <w:pPr>
        <w:autoSpaceDE w:val="0"/>
        <w:autoSpaceDN w:val="0"/>
        <w:adjustRightInd w:val="0"/>
        <w:spacing w:line="473" w:lineRule="atLeas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2748D805" w14:textId="77777777" w:rsidR="00D36DB3" w:rsidRPr="009C0808" w:rsidRDefault="00D36DB3" w:rsidP="00D36DB3">
      <w:pPr>
        <w:autoSpaceDE w:val="0"/>
        <w:autoSpaceDN w:val="0"/>
        <w:adjustRightInd w:val="0"/>
        <w:spacing w:line="473" w:lineRule="atLeas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sz w:val="28"/>
          <w:szCs w:val="28"/>
        </w:rPr>
        <w:t>《</w:t>
      </w:r>
      <w:r w:rsidR="00CE4BE8" w:rsidRPr="009C0808">
        <w:rPr>
          <w:rFonts w:ascii="Times New Roman" w:eastAsia="仿宋_GB2312" w:hAnsi="Times New Roman" w:cs="Times New Roman"/>
          <w:sz w:val="28"/>
          <w:szCs w:val="28"/>
        </w:rPr>
        <w:t>计算机噪声</w:t>
      </w:r>
      <w:r w:rsidR="00345226">
        <w:rPr>
          <w:rFonts w:ascii="Times New Roman" w:eastAsia="仿宋_GB2312" w:hAnsi="Times New Roman" w:cs="Times New Roman"/>
          <w:sz w:val="28"/>
          <w:szCs w:val="28"/>
        </w:rPr>
        <w:t>等级</w:t>
      </w:r>
      <w:r w:rsidR="00CE4BE8" w:rsidRPr="009C0808">
        <w:rPr>
          <w:rFonts w:ascii="Times New Roman" w:eastAsia="仿宋_GB2312" w:hAnsi="Times New Roman" w:cs="Times New Roman"/>
          <w:sz w:val="28"/>
          <w:szCs w:val="28"/>
        </w:rPr>
        <w:t>技术规范</w:t>
      </w:r>
      <w:r w:rsidRPr="009C0808">
        <w:rPr>
          <w:rFonts w:ascii="Times New Roman" w:eastAsia="仿宋_GB2312" w:hAnsi="Times New Roman" w:cs="Times New Roman"/>
          <w:sz w:val="28"/>
          <w:szCs w:val="28"/>
        </w:rPr>
        <w:t>》编制组</w:t>
      </w:r>
    </w:p>
    <w:p w14:paraId="3093F170" w14:textId="77777777" w:rsidR="009D51F1" w:rsidRPr="009C0808" w:rsidRDefault="00D36DB3" w:rsidP="007A487D">
      <w:pPr>
        <w:autoSpaceDE w:val="0"/>
        <w:autoSpaceDN w:val="0"/>
        <w:adjustRightInd w:val="0"/>
        <w:spacing w:line="473" w:lineRule="atLeas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9C0808">
        <w:rPr>
          <w:rFonts w:ascii="Times New Roman" w:eastAsia="仿宋_GB2312" w:hAnsi="Times New Roman" w:cs="Times New Roman"/>
          <w:sz w:val="28"/>
          <w:szCs w:val="28"/>
        </w:rPr>
        <w:t>20</w:t>
      </w:r>
      <w:r w:rsidR="009A28AE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Pr="009C0808">
        <w:rPr>
          <w:rFonts w:ascii="Times New Roman" w:eastAsia="仿宋_GB2312" w:hAnsi="Times New Roman" w:cs="Times New Roman"/>
          <w:sz w:val="28"/>
          <w:szCs w:val="28"/>
        </w:rPr>
        <w:t>-</w:t>
      </w:r>
      <w:r w:rsidR="009A28AE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9C0808">
        <w:rPr>
          <w:rFonts w:ascii="Times New Roman" w:eastAsia="仿宋_GB2312" w:hAnsi="Times New Roman" w:cs="Times New Roman"/>
          <w:sz w:val="28"/>
          <w:szCs w:val="28"/>
        </w:rPr>
        <w:t>-</w:t>
      </w:r>
      <w:r w:rsidR="009A28AE">
        <w:rPr>
          <w:rFonts w:ascii="Times New Roman" w:eastAsia="仿宋_GB2312" w:hAnsi="Times New Roman" w:cs="Times New Roman" w:hint="eastAsia"/>
          <w:sz w:val="28"/>
          <w:szCs w:val="28"/>
        </w:rPr>
        <w:t>20</w:t>
      </w:r>
    </w:p>
    <w:sectPr w:rsidR="009D51F1" w:rsidRPr="009C0808" w:rsidSect="00633C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9872" w14:textId="77777777" w:rsidR="009E4B81" w:rsidRPr="00B72BB6" w:rsidRDefault="009E4B81" w:rsidP="007B7EFD">
      <w:pPr>
        <w:rPr>
          <w:rFonts w:ascii="Times New Roman"/>
          <w:szCs w:val="24"/>
        </w:rPr>
      </w:pPr>
      <w:r>
        <w:separator/>
      </w:r>
    </w:p>
  </w:endnote>
  <w:endnote w:type="continuationSeparator" w:id="0">
    <w:p w14:paraId="75D7158E" w14:textId="77777777" w:rsidR="009E4B81" w:rsidRPr="00B72BB6" w:rsidRDefault="009E4B81" w:rsidP="007B7EFD">
      <w:pPr>
        <w:rPr>
          <w:rFonts w:ascii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062422"/>
      <w:docPartObj>
        <w:docPartGallery w:val="Page Numbers (Bottom of Page)"/>
        <w:docPartUnique/>
      </w:docPartObj>
    </w:sdtPr>
    <w:sdtEndPr/>
    <w:sdtContent>
      <w:p w14:paraId="3C5E3BB7" w14:textId="77777777" w:rsidR="00332C76" w:rsidRDefault="00332C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AE" w:rsidRPr="009A28AE">
          <w:rPr>
            <w:noProof/>
            <w:lang w:val="zh-CN"/>
          </w:rPr>
          <w:t>2</w:t>
        </w:r>
        <w:r>
          <w:fldChar w:fldCharType="end"/>
        </w:r>
      </w:p>
    </w:sdtContent>
  </w:sdt>
  <w:p w14:paraId="0625AE6E" w14:textId="77777777" w:rsidR="00332C76" w:rsidRDefault="00332C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166E" w14:textId="77777777" w:rsidR="009E4B81" w:rsidRPr="00B72BB6" w:rsidRDefault="009E4B81" w:rsidP="007B7EFD">
      <w:pPr>
        <w:rPr>
          <w:rFonts w:ascii="Times New Roman"/>
          <w:szCs w:val="24"/>
        </w:rPr>
      </w:pPr>
      <w:r>
        <w:separator/>
      </w:r>
    </w:p>
  </w:footnote>
  <w:footnote w:type="continuationSeparator" w:id="0">
    <w:p w14:paraId="1ADEA5C4" w14:textId="77777777" w:rsidR="009E4B81" w:rsidRPr="00B72BB6" w:rsidRDefault="009E4B81" w:rsidP="007B7EFD">
      <w:pPr>
        <w:rPr>
          <w:rFonts w:asci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15D8A"/>
    <w:multiLevelType w:val="hybridMultilevel"/>
    <w:tmpl w:val="E60AAB30"/>
    <w:lvl w:ilvl="0" w:tplc="1BFCDB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EFD"/>
    <w:rsid w:val="00005D1A"/>
    <w:rsid w:val="000334FB"/>
    <w:rsid w:val="00034736"/>
    <w:rsid w:val="000410E1"/>
    <w:rsid w:val="0007592D"/>
    <w:rsid w:val="000D0072"/>
    <w:rsid w:val="000D10B9"/>
    <w:rsid w:val="0016448A"/>
    <w:rsid w:val="0019369E"/>
    <w:rsid w:val="00194CDF"/>
    <w:rsid w:val="001A38D6"/>
    <w:rsid w:val="001B75B0"/>
    <w:rsid w:val="001D1C2D"/>
    <w:rsid w:val="002205A5"/>
    <w:rsid w:val="0023247D"/>
    <w:rsid w:val="00252DCB"/>
    <w:rsid w:val="00263F55"/>
    <w:rsid w:val="00291A65"/>
    <w:rsid w:val="002E796F"/>
    <w:rsid w:val="002F36B8"/>
    <w:rsid w:val="002F4CBD"/>
    <w:rsid w:val="00312F72"/>
    <w:rsid w:val="00313933"/>
    <w:rsid w:val="00330E0F"/>
    <w:rsid w:val="00332C76"/>
    <w:rsid w:val="00342452"/>
    <w:rsid w:val="00342F43"/>
    <w:rsid w:val="00345226"/>
    <w:rsid w:val="003460F2"/>
    <w:rsid w:val="0037348C"/>
    <w:rsid w:val="0039222A"/>
    <w:rsid w:val="003A45A3"/>
    <w:rsid w:val="003E3225"/>
    <w:rsid w:val="00426BB1"/>
    <w:rsid w:val="00463AFA"/>
    <w:rsid w:val="0047399B"/>
    <w:rsid w:val="004D2308"/>
    <w:rsid w:val="004F0891"/>
    <w:rsid w:val="005132F3"/>
    <w:rsid w:val="00535105"/>
    <w:rsid w:val="00544DB5"/>
    <w:rsid w:val="00585381"/>
    <w:rsid w:val="00590BC4"/>
    <w:rsid w:val="006315E9"/>
    <w:rsid w:val="00633C3F"/>
    <w:rsid w:val="006541E4"/>
    <w:rsid w:val="00657116"/>
    <w:rsid w:val="0065797E"/>
    <w:rsid w:val="0076389F"/>
    <w:rsid w:val="007A487D"/>
    <w:rsid w:val="007B7EFD"/>
    <w:rsid w:val="00802A73"/>
    <w:rsid w:val="00810551"/>
    <w:rsid w:val="00863ACE"/>
    <w:rsid w:val="0086793C"/>
    <w:rsid w:val="00894F3A"/>
    <w:rsid w:val="008E162F"/>
    <w:rsid w:val="00905B12"/>
    <w:rsid w:val="00922BBE"/>
    <w:rsid w:val="00936C5B"/>
    <w:rsid w:val="00952E41"/>
    <w:rsid w:val="00966532"/>
    <w:rsid w:val="009A28AE"/>
    <w:rsid w:val="009C0808"/>
    <w:rsid w:val="009D32A3"/>
    <w:rsid w:val="009D3C9F"/>
    <w:rsid w:val="009D51F1"/>
    <w:rsid w:val="009E4B81"/>
    <w:rsid w:val="00A0460B"/>
    <w:rsid w:val="00A1523F"/>
    <w:rsid w:val="00A45602"/>
    <w:rsid w:val="00A45EF0"/>
    <w:rsid w:val="00AB5626"/>
    <w:rsid w:val="00AC6430"/>
    <w:rsid w:val="00AE7C33"/>
    <w:rsid w:val="00AF3435"/>
    <w:rsid w:val="00B23F60"/>
    <w:rsid w:val="00B73F01"/>
    <w:rsid w:val="00B74090"/>
    <w:rsid w:val="00B74211"/>
    <w:rsid w:val="00B904B2"/>
    <w:rsid w:val="00BD1967"/>
    <w:rsid w:val="00BF3320"/>
    <w:rsid w:val="00BF672D"/>
    <w:rsid w:val="00C10441"/>
    <w:rsid w:val="00C7779B"/>
    <w:rsid w:val="00CA34FB"/>
    <w:rsid w:val="00CB261B"/>
    <w:rsid w:val="00CC418E"/>
    <w:rsid w:val="00CC5403"/>
    <w:rsid w:val="00CD219C"/>
    <w:rsid w:val="00CE0A20"/>
    <w:rsid w:val="00CE361F"/>
    <w:rsid w:val="00CE4BE8"/>
    <w:rsid w:val="00D256C7"/>
    <w:rsid w:val="00D32F5D"/>
    <w:rsid w:val="00D34CBD"/>
    <w:rsid w:val="00D36DB3"/>
    <w:rsid w:val="00DA1710"/>
    <w:rsid w:val="00DA798E"/>
    <w:rsid w:val="00DD616E"/>
    <w:rsid w:val="00E0326F"/>
    <w:rsid w:val="00E22135"/>
    <w:rsid w:val="00E34A82"/>
    <w:rsid w:val="00E51F60"/>
    <w:rsid w:val="00E83FE6"/>
    <w:rsid w:val="00F13DB4"/>
    <w:rsid w:val="00F62115"/>
    <w:rsid w:val="00F96279"/>
    <w:rsid w:val="00FB66BA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6CE90"/>
  <w15:docId w15:val="{7C0CF442-C193-4FB0-8AF1-08D0622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E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EFD"/>
    <w:rPr>
      <w:sz w:val="18"/>
      <w:szCs w:val="18"/>
    </w:rPr>
  </w:style>
  <w:style w:type="paragraph" w:styleId="a7">
    <w:name w:val="List Paragraph"/>
    <w:basedOn w:val="a"/>
    <w:uiPriority w:val="34"/>
    <w:qFormat/>
    <w:rsid w:val="007B7EFD"/>
    <w:pPr>
      <w:ind w:firstLineChars="200" w:firstLine="420"/>
    </w:pPr>
  </w:style>
  <w:style w:type="character" w:styleId="a8">
    <w:name w:val="Hyperlink"/>
    <w:basedOn w:val="a0"/>
    <w:rsid w:val="00D36DB3"/>
    <w:rPr>
      <w:color w:val="0000FF"/>
      <w:u w:val="single"/>
    </w:rPr>
  </w:style>
  <w:style w:type="paragraph" w:customStyle="1" w:styleId="a9">
    <w:name w:val="段"/>
    <w:link w:val="Char"/>
    <w:rsid w:val="00E34A8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0"/>
    <w:link w:val="a9"/>
    <w:rsid w:val="00E34A82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1770</Characters>
  <Application>Microsoft Office Word</Application>
  <DocSecurity>0</DocSecurity>
  <Lines>14</Lines>
  <Paragraphs>4</Paragraphs>
  <ScaleCrop>false</ScaleCrop>
  <Company>China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</dc:creator>
  <cp:lastModifiedBy>du jingzhe</cp:lastModifiedBy>
  <cp:revision>3</cp:revision>
  <dcterms:created xsi:type="dcterms:W3CDTF">2021-01-17T11:03:00Z</dcterms:created>
  <dcterms:modified xsi:type="dcterms:W3CDTF">2021-01-27T04:04:00Z</dcterms:modified>
</cp:coreProperties>
</file>